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6" w:rsidRDefault="00A27D66" w:rsidP="00A27D66">
      <w:pPr>
        <w:autoSpaceDE w:val="0"/>
        <w:spacing w:after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ANEXO IV</w:t>
      </w:r>
    </w:p>
    <w:p w:rsidR="00A27D66" w:rsidRDefault="00A27D66" w:rsidP="00A27D6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RELATÓRIO DE VIAGEM</w:t>
      </w:r>
    </w:p>
    <w:p w:rsidR="00A27D66" w:rsidRDefault="00A27D66" w:rsidP="00A27D66">
      <w:pPr>
        <w:autoSpaceDE w:val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27D66" w:rsidRDefault="00A27D66" w:rsidP="00A27D66">
      <w:pPr>
        <w:jc w:val="both"/>
        <w:rPr>
          <w:rFonts w:ascii="Arial" w:hAnsi="Arial" w:cs="Arial"/>
          <w:b/>
          <w:bCs/>
          <w:iCs/>
          <w:sz w:val="12"/>
        </w:rPr>
      </w:pPr>
      <w:r>
        <w:rPr>
          <w:rFonts w:ascii="Arial" w:hAnsi="Arial" w:cs="Arial"/>
          <w:b/>
          <w:bCs/>
          <w:iCs/>
          <w:sz w:val="20"/>
        </w:rPr>
        <w:t>1. Identificação do proposto</w:t>
      </w:r>
    </w:p>
    <w:p w:rsidR="00A27D66" w:rsidRDefault="00A27D66" w:rsidP="00A27D66">
      <w:pPr>
        <w:jc w:val="both"/>
        <w:rPr>
          <w:rFonts w:ascii="Arial" w:hAnsi="Arial" w:cs="Arial"/>
          <w:b/>
          <w:bCs/>
          <w:iCs/>
          <w:sz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204"/>
        <w:gridCol w:w="3542"/>
      </w:tblGrid>
      <w:tr w:rsidR="00A27D66" w:rsidTr="00A44312">
        <w:trPr>
          <w:cantSplit/>
          <w:trHeight w:val="2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A27D66" w:rsidTr="00A44312">
        <w:trPr>
          <w:cantSplit/>
          <w:trHeight w:val="2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Cargo/Função: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Matrícula SIAPE: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Lotação:</w:t>
            </w:r>
          </w:p>
        </w:tc>
      </w:tr>
    </w:tbl>
    <w:p w:rsidR="00A27D66" w:rsidRDefault="00A27D66" w:rsidP="00A27D66">
      <w:pPr>
        <w:rPr>
          <w:rFonts w:ascii="Arial" w:hAnsi="Arial" w:cs="Arial"/>
        </w:rPr>
      </w:pP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2. Identificação do afastamento</w:t>
      </w: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644"/>
        <w:gridCol w:w="5102"/>
      </w:tblGrid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Objetivo da viagem: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Trajeto/Destino:</w:t>
            </w:r>
          </w:p>
        </w:tc>
      </w:tr>
      <w:tr w:rsidR="00A27D66" w:rsidTr="00A44312">
        <w:trPr>
          <w:cantSplit/>
          <w:trHeight w:val="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Saída prevista: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Data de Retorno prevista:</w:t>
            </w:r>
          </w:p>
        </w:tc>
      </w:tr>
      <w:tr w:rsidR="00A27D66" w:rsidTr="00A44312">
        <w:trPr>
          <w:cantSplit/>
          <w:trHeight w:val="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Saída real: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>Data de Retorno real: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 xml:space="preserve">Viagem realizada: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>) Sim       (    ) Não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spacing w:before="57"/>
            </w:pPr>
            <w:r>
              <w:rPr>
                <w:rFonts w:ascii="Arial" w:hAnsi="Arial" w:cs="Arial"/>
                <w:sz w:val="20"/>
              </w:rPr>
              <w:t xml:space="preserve">Houve alteração do destino: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>) Não          (    ) Sim, para onde? _____________________</w:t>
            </w:r>
          </w:p>
        </w:tc>
      </w:tr>
    </w:tbl>
    <w:p w:rsidR="00A27D66" w:rsidRDefault="00A27D66" w:rsidP="00A27D66">
      <w:pPr>
        <w:rPr>
          <w:rFonts w:ascii="Arial" w:hAnsi="Arial" w:cs="Arial"/>
        </w:rPr>
      </w:pP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  <w:r>
        <w:rPr>
          <w:rFonts w:ascii="Arial" w:hAnsi="Arial" w:cs="Arial"/>
          <w:b/>
          <w:bCs/>
          <w:iCs/>
          <w:sz w:val="20"/>
        </w:rPr>
        <w:t>3. Descrição sucinta da viagem</w:t>
      </w:r>
    </w:p>
    <w:p w:rsidR="00A27D66" w:rsidRDefault="00A27D66" w:rsidP="00A27D66">
      <w:pPr>
        <w:rPr>
          <w:rFonts w:ascii="Arial" w:hAnsi="Arial" w:cs="Arial"/>
          <w:b/>
          <w:bCs/>
          <w:iCs/>
          <w:sz w:val="12"/>
          <w:szCs w:val="12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1368"/>
        <w:gridCol w:w="8343"/>
        <w:gridCol w:w="35"/>
      </w:tblGrid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</w:rPr>
              <w:t>Atividades</w:t>
            </w: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</w:pPr>
          </w:p>
        </w:tc>
      </w:tr>
      <w:tr w:rsidR="00A27D66" w:rsidTr="00A44312">
        <w:trPr>
          <w:cantSplit/>
          <w:trHeight w:val="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Objetivo da viagem</w:t>
            </w:r>
          </w:p>
        </w:tc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D66" w:rsidRDefault="00A27D66" w:rsidP="00A44312">
            <w:pPr>
              <w:snapToGrid w:val="0"/>
              <w:jc w:val="both"/>
            </w:pPr>
            <w:proofErr w:type="gramStart"/>
            <w:r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</w:rPr>
              <w:t>) Não foi atingido     (    ) Atingido parcialmente    (   ) Atingido totalmente</w:t>
            </w:r>
          </w:p>
        </w:tc>
      </w:tr>
      <w:tr w:rsidR="00A27D66" w:rsidTr="00A44312">
        <w:trPr>
          <w:cantSplit/>
          <w:trHeight w:val="2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Justificativas</w:t>
            </w:r>
            <w:r>
              <w:rPr>
                <w:rFonts w:ascii="Arial" w:hAnsi="Arial" w:cs="Arial"/>
                <w:sz w:val="18"/>
                <w:szCs w:val="18"/>
              </w:rPr>
              <w:t xml:space="preserve"> (Nos casos de retorno ou partida antecipada, saída após a data prevista e não realização da viagem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  <w:sz w:val="16"/>
              </w:rPr>
            </w:pPr>
          </w:p>
          <w:p w:rsidR="00A27D66" w:rsidRDefault="00A27D66" w:rsidP="00A44312">
            <w:pPr>
              <w:jc w:val="both"/>
              <w:rPr>
                <w:rFonts w:ascii="Arial" w:hAnsi="Arial" w:cs="Arial"/>
              </w:rPr>
            </w:pPr>
          </w:p>
        </w:tc>
      </w:tr>
      <w:tr w:rsidR="00A27D66" w:rsidTr="00A44312">
        <w:trPr>
          <w:cantSplit/>
          <w:trHeight w:val="32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D66" w:rsidRDefault="00A27D66" w:rsidP="00A44312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Local, _____ de _______________ de </w:t>
            </w:r>
            <w:proofErr w:type="gramStart"/>
            <w:r>
              <w:rPr>
                <w:rFonts w:ascii="Arial" w:hAnsi="Arial" w:cs="Arial"/>
                <w:sz w:val="20"/>
              </w:rPr>
              <w:t>__________</w:t>
            </w:r>
            <w:proofErr w:type="gramEnd"/>
          </w:p>
          <w:p w:rsidR="00A27D66" w:rsidRDefault="00A27D66" w:rsidP="00A44312">
            <w:pPr>
              <w:rPr>
                <w:rFonts w:ascii="Arial" w:hAnsi="Arial" w:cs="Arial"/>
                <w:sz w:val="20"/>
              </w:rPr>
            </w:pPr>
          </w:p>
          <w:p w:rsidR="00A27D66" w:rsidRDefault="00A27D66" w:rsidP="00A44312">
            <w:pPr>
              <w:jc w:val="center"/>
              <w:rPr>
                <w:rFonts w:ascii="Arial" w:hAnsi="Arial" w:cs="Arial"/>
                <w:sz w:val="20"/>
              </w:rPr>
            </w:pPr>
          </w:p>
          <w:p w:rsidR="00A27D66" w:rsidRDefault="00A27D66" w:rsidP="00A443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A27D66" w:rsidRDefault="00A27D66" w:rsidP="00A44312">
            <w:pPr>
              <w:jc w:val="center"/>
            </w:pPr>
            <w:r>
              <w:rPr>
                <w:rFonts w:ascii="Arial" w:hAnsi="Arial" w:cs="Arial"/>
                <w:sz w:val="20"/>
              </w:rPr>
              <w:t>Assinatura do Proposto</w:t>
            </w:r>
          </w:p>
        </w:tc>
      </w:tr>
    </w:tbl>
    <w:p w:rsidR="00A27D66" w:rsidRDefault="00A27D66" w:rsidP="00A27D66">
      <w:pPr>
        <w:jc w:val="both"/>
        <w:rPr>
          <w:rFonts w:ascii="Arial" w:hAnsi="Arial" w:cs="Arial"/>
          <w:b/>
          <w:sz w:val="12"/>
          <w:szCs w:val="12"/>
        </w:rPr>
      </w:pPr>
    </w:p>
    <w:p w:rsidR="00A27D66" w:rsidRDefault="00A27D66" w:rsidP="00A27D6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8"/>
        </w:rPr>
        <w:t xml:space="preserve">Observações: 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os originais dos bilhetes de passagem e dos talões de embarque;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Anexar cópia de Certificado ou Atestado de participação do evento, lista de presença e outros documentos que comprovem o cumprimento da missão;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Nos casos de retorno antecipado, saída após a data da viagem e não realização da viagem, apresentar justificativas e anexar o comprovante de devolução das diárias (guia de recolhimento, devidamente quitada);</w:t>
      </w:r>
    </w:p>
    <w:p w:rsidR="00A27D66" w:rsidRDefault="00A27D66" w:rsidP="00A27D66">
      <w:pPr>
        <w:numPr>
          <w:ilvl w:val="0"/>
          <w:numId w:val="1"/>
        </w:numPr>
        <w:tabs>
          <w:tab w:val="left" w:pos="115"/>
          <w:tab w:val="left" w:pos="231"/>
        </w:tabs>
        <w:ind w:left="57" w:right="-454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Este relatório deverá ser entregue, acompanhado de todos os documentos anexados, </w:t>
      </w:r>
      <w:r>
        <w:rPr>
          <w:rFonts w:ascii="Arial" w:hAnsi="Arial" w:cs="Arial"/>
          <w:b/>
          <w:sz w:val="19"/>
          <w:szCs w:val="19"/>
        </w:rPr>
        <w:t>até 05 (cinco) dias úteis após o retorno</w:t>
      </w:r>
      <w:r>
        <w:rPr>
          <w:rFonts w:ascii="Arial" w:hAnsi="Arial" w:cs="Arial"/>
          <w:sz w:val="19"/>
          <w:szCs w:val="19"/>
        </w:rPr>
        <w:t>;</w:t>
      </w:r>
    </w:p>
    <w:p w:rsidR="00A27D66" w:rsidRDefault="00A27D66" w:rsidP="00A27D66">
      <w:pPr>
        <w:numPr>
          <w:ilvl w:val="0"/>
          <w:numId w:val="1"/>
        </w:numPr>
        <w:tabs>
          <w:tab w:val="left" w:pos="231"/>
          <w:tab w:val="left" w:pos="335"/>
        </w:tabs>
        <w:ind w:left="57" w:right="-45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É de responsabilidade </w:t>
      </w:r>
      <w:proofErr w:type="gramStart"/>
      <w:r>
        <w:rPr>
          <w:rFonts w:ascii="Arial" w:hAnsi="Arial" w:cs="Arial"/>
          <w:sz w:val="19"/>
          <w:szCs w:val="19"/>
        </w:rPr>
        <w:t>do proposto devolver</w:t>
      </w:r>
      <w:proofErr w:type="gramEnd"/>
      <w:r>
        <w:rPr>
          <w:rFonts w:ascii="Arial" w:hAnsi="Arial" w:cs="Arial"/>
          <w:sz w:val="19"/>
          <w:szCs w:val="19"/>
        </w:rPr>
        <w:t xml:space="preserve"> as diárias recebidas a mais, dentro do prazo legal, sob as penas da Lei.</w:t>
      </w:r>
    </w:p>
    <w:p w:rsidR="000667F8" w:rsidRPr="008E083F" w:rsidRDefault="000667F8" w:rsidP="00A67BCD"/>
    <w:sectPr w:rsidR="000667F8" w:rsidRPr="008E083F" w:rsidSect="00A67BCD">
      <w:headerReference w:type="default" r:id="rId7"/>
      <w:footerReference w:type="default" r:id="rId8"/>
      <w:pgSz w:w="11906" w:h="16838" w:code="9"/>
      <w:pgMar w:top="1572" w:right="851" w:bottom="426" w:left="1701" w:header="284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DD" w:rsidRDefault="004141DD" w:rsidP="003C7F8D">
      <w:r>
        <w:separator/>
      </w:r>
    </w:p>
  </w:endnote>
  <w:endnote w:type="continuationSeparator" w:id="0">
    <w:p w:rsidR="004141DD" w:rsidRDefault="004141DD" w:rsidP="003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Default="00A67BCD">
    <w:pPr>
      <w:pStyle w:val="Rodap"/>
    </w:pPr>
    <w:r>
      <w:rPr>
        <w:rFonts w:ascii="Arial" w:hAnsi="Arial" w:cs="Arial"/>
        <w:sz w:val="18"/>
        <w:szCs w:val="18"/>
      </w:rPr>
      <w:t>PORTARIA IFMT Nº 1.013, de 05 de junho de 2014.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DD" w:rsidRDefault="004141DD" w:rsidP="003C7F8D">
      <w:r>
        <w:separator/>
      </w:r>
    </w:p>
  </w:footnote>
  <w:footnote w:type="continuationSeparator" w:id="0">
    <w:p w:rsidR="004141DD" w:rsidRDefault="004141DD" w:rsidP="003C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D" w:rsidRPr="00D8271D" w:rsidRDefault="003C7F8D" w:rsidP="003C7F8D">
    <w:pPr>
      <w:pStyle w:val="Cabealho"/>
      <w:jc w:val="center"/>
      <w:rPr>
        <w:rFonts w:ascii="Arial Narrow" w:hAnsi="Arial Narrow" w:cs="Arial"/>
        <w:sz w:val="18"/>
      </w:rPr>
    </w:pPr>
    <w:r w:rsidRPr="00D8271D">
      <w:rPr>
        <w:noProof/>
        <w:sz w:val="20"/>
        <w:lang w:eastAsia="pt-BR"/>
      </w:rPr>
      <w:drawing>
        <wp:inline distT="0" distB="0" distL="0" distR="0">
          <wp:extent cx="683100" cy="648000"/>
          <wp:effectExtent l="19050" t="0" r="2700" b="0"/>
          <wp:docPr id="2" name="Imagem 1" descr="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271D">
      <w:rPr>
        <w:sz w:val="20"/>
      </w:rPr>
      <w:br/>
    </w:r>
    <w:r w:rsidRPr="00D8271D">
      <w:rPr>
        <w:rFonts w:ascii="Arial Narrow" w:hAnsi="Arial Narrow" w:cs="Arial"/>
        <w:sz w:val="18"/>
      </w:rPr>
      <w:t>SERVIÇO PÚBLICO FEDERAL</w:t>
    </w:r>
    <w:r w:rsidRPr="00D8271D">
      <w:rPr>
        <w:rFonts w:ascii="Arial Narrow" w:hAnsi="Arial Narrow" w:cs="Arial"/>
        <w:sz w:val="18"/>
      </w:rPr>
      <w:br/>
      <w:t>MINISTÉRIO DA EDUCAÇÃO – MEC</w:t>
    </w:r>
    <w:r w:rsidRPr="00D8271D">
      <w:rPr>
        <w:rFonts w:ascii="Arial Narrow" w:hAnsi="Arial Narrow" w:cs="Arial"/>
        <w:sz w:val="18"/>
      </w:rPr>
      <w:br/>
      <w:t xml:space="preserve">INSTITUTO FEDERAL DE EDUCAÇÃO, CIÊNCIA E TECNOLOGIA DE MATO </w:t>
    </w:r>
    <w:proofErr w:type="gramStart"/>
    <w:r w:rsidRPr="00D8271D">
      <w:rPr>
        <w:rFonts w:ascii="Arial Narrow" w:hAnsi="Arial Narrow" w:cs="Arial"/>
        <w:sz w:val="18"/>
      </w:rPr>
      <w:t>GROSSO</w:t>
    </w:r>
    <w:proofErr w:type="gramEnd"/>
  </w:p>
  <w:p w:rsidR="003C7F8D" w:rsidRPr="00D8271D" w:rsidRDefault="003C7F8D" w:rsidP="00A67BCD">
    <w:pPr>
      <w:pStyle w:val="Cabealho"/>
      <w:jc w:val="center"/>
      <w:rPr>
        <w:rFonts w:ascii="Arial Narrow" w:hAnsi="Arial Narrow" w:cs="Arial"/>
        <w:sz w:val="18"/>
      </w:rPr>
    </w:pPr>
    <w:r w:rsidRPr="00D8271D">
      <w:rPr>
        <w:rFonts w:ascii="Arial Narrow" w:hAnsi="Arial Narrow" w:cs="Arial"/>
        <w:sz w:val="18"/>
      </w:rPr>
      <w:t>CAMPUS CUIABÁ – BELA VISTA</w:t>
    </w:r>
  </w:p>
  <w:p w:rsidR="00A67BCD" w:rsidRPr="00D8271D" w:rsidRDefault="00A67BCD" w:rsidP="00A67BCD">
    <w:pPr>
      <w:pStyle w:val="Cabealho"/>
      <w:jc w:val="cent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C7F8D"/>
    <w:rsid w:val="00054BED"/>
    <w:rsid w:val="000553D3"/>
    <w:rsid w:val="00060E92"/>
    <w:rsid w:val="000667F8"/>
    <w:rsid w:val="000A5941"/>
    <w:rsid w:val="000C1D8C"/>
    <w:rsid w:val="000D7287"/>
    <w:rsid w:val="001231D3"/>
    <w:rsid w:val="001D079F"/>
    <w:rsid w:val="002663CD"/>
    <w:rsid w:val="002849DF"/>
    <w:rsid w:val="002E7CEA"/>
    <w:rsid w:val="002F12F2"/>
    <w:rsid w:val="00324651"/>
    <w:rsid w:val="00381149"/>
    <w:rsid w:val="003C7F8D"/>
    <w:rsid w:val="004141DD"/>
    <w:rsid w:val="004434DD"/>
    <w:rsid w:val="0046093B"/>
    <w:rsid w:val="004632D3"/>
    <w:rsid w:val="004C7533"/>
    <w:rsid w:val="004D4147"/>
    <w:rsid w:val="00550378"/>
    <w:rsid w:val="005F146B"/>
    <w:rsid w:val="00620C77"/>
    <w:rsid w:val="006573E8"/>
    <w:rsid w:val="0068615E"/>
    <w:rsid w:val="008239FB"/>
    <w:rsid w:val="00856564"/>
    <w:rsid w:val="0087503B"/>
    <w:rsid w:val="00876254"/>
    <w:rsid w:val="008A3D10"/>
    <w:rsid w:val="008B45DA"/>
    <w:rsid w:val="008D6B36"/>
    <w:rsid w:val="008E083F"/>
    <w:rsid w:val="008E43C2"/>
    <w:rsid w:val="009860FF"/>
    <w:rsid w:val="00A27D66"/>
    <w:rsid w:val="00A67BCD"/>
    <w:rsid w:val="00AB7608"/>
    <w:rsid w:val="00AE11B6"/>
    <w:rsid w:val="00C239E7"/>
    <w:rsid w:val="00C42FD8"/>
    <w:rsid w:val="00C579C2"/>
    <w:rsid w:val="00C8633C"/>
    <w:rsid w:val="00D13346"/>
    <w:rsid w:val="00D8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F8D"/>
  </w:style>
  <w:style w:type="paragraph" w:styleId="Rodap">
    <w:name w:val="footer"/>
    <w:basedOn w:val="Normal"/>
    <w:link w:val="RodapChar"/>
    <w:uiPriority w:val="99"/>
    <w:unhideWhenUsed/>
    <w:rsid w:val="003C7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F8D"/>
  </w:style>
  <w:style w:type="paragraph" w:styleId="Textodebalo">
    <w:name w:val="Balloon Text"/>
    <w:basedOn w:val="Normal"/>
    <w:link w:val="TextodebaloChar"/>
    <w:uiPriority w:val="99"/>
    <w:semiHidden/>
    <w:unhideWhenUsed/>
    <w:rsid w:val="003C7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F8D"/>
    <w:pPr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3C7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4</cp:revision>
  <cp:lastPrinted>2013-09-21T11:45:00Z</cp:lastPrinted>
  <dcterms:created xsi:type="dcterms:W3CDTF">2014-07-09T15:17:00Z</dcterms:created>
  <dcterms:modified xsi:type="dcterms:W3CDTF">2014-10-24T17:21:00Z</dcterms:modified>
</cp:coreProperties>
</file>