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00BA8" w14:textId="4A032E91" w:rsidR="00E71054" w:rsidRPr="00F30388" w:rsidRDefault="00F30388">
      <w:pPr>
        <w:pStyle w:val="Standard"/>
        <w:spacing w:after="17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F30388">
        <w:rPr>
          <w:rFonts w:asciiTheme="minorHAnsi" w:hAnsiTheme="minorHAnsi" w:cstheme="minorHAnsi"/>
          <w:b/>
          <w:bCs/>
          <w:sz w:val="30"/>
          <w:szCs w:val="30"/>
        </w:rPr>
        <w:t>REGISTRO</w:t>
      </w:r>
      <w:r w:rsidR="00852232" w:rsidRPr="00F30388">
        <w:rPr>
          <w:rFonts w:asciiTheme="minorHAnsi" w:hAnsiTheme="minorHAnsi" w:cstheme="minorHAnsi"/>
          <w:b/>
          <w:bCs/>
          <w:sz w:val="30"/>
          <w:szCs w:val="30"/>
        </w:rPr>
        <w:t xml:space="preserve"> DE </w:t>
      </w:r>
      <w:r w:rsidR="00B5237C">
        <w:rPr>
          <w:rFonts w:asciiTheme="minorHAnsi" w:hAnsiTheme="minorHAnsi" w:cstheme="minorHAnsi"/>
          <w:b/>
          <w:bCs/>
          <w:sz w:val="30"/>
          <w:szCs w:val="30"/>
        </w:rPr>
        <w:t xml:space="preserve">RECUPERAÇÃO </w:t>
      </w:r>
      <w:r w:rsidR="0019044B">
        <w:rPr>
          <w:rFonts w:asciiTheme="minorHAnsi" w:hAnsiTheme="minorHAnsi" w:cstheme="minorHAnsi"/>
          <w:b/>
          <w:bCs/>
          <w:sz w:val="30"/>
          <w:szCs w:val="30"/>
        </w:rPr>
        <w:t>E PROVA FINAL PARA DISCIPLINA -</w:t>
      </w:r>
      <w:r w:rsidR="00852232" w:rsidRPr="00F30388">
        <w:rPr>
          <w:rFonts w:asciiTheme="minorHAnsi" w:hAnsiTheme="minorHAnsi" w:cstheme="minorHAnsi"/>
          <w:b/>
          <w:bCs/>
          <w:sz w:val="30"/>
          <w:szCs w:val="30"/>
        </w:rPr>
        <w:t xml:space="preserve"> RED 2020/1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1"/>
        <w:gridCol w:w="687"/>
        <w:gridCol w:w="866"/>
        <w:gridCol w:w="4434"/>
        <w:gridCol w:w="1100"/>
        <w:gridCol w:w="1800"/>
      </w:tblGrid>
      <w:tr w:rsidR="00852232" w:rsidRPr="00852232" w14:paraId="3BFE937C" w14:textId="77777777" w:rsidTr="00852232">
        <w:tc>
          <w:tcPr>
            <w:tcW w:w="1392" w:type="dxa"/>
            <w:gridSpan w:val="2"/>
            <w:shd w:val="clear" w:color="auto" w:fill="D0CECE" w:themeFill="background2" w:themeFillShade="E6"/>
            <w:vAlign w:val="center"/>
          </w:tcPr>
          <w:p w14:paraId="5BC41588" w14:textId="14867140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52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Professor(a):</w:t>
            </w:r>
          </w:p>
        </w:tc>
        <w:tc>
          <w:tcPr>
            <w:tcW w:w="8236" w:type="dxa"/>
            <w:gridSpan w:val="4"/>
            <w:vAlign w:val="center"/>
          </w:tcPr>
          <w:p w14:paraId="06350B49" w14:textId="77777777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52232" w:rsidRPr="00852232" w14:paraId="656E0572" w14:textId="77777777" w:rsidTr="00852232">
        <w:tc>
          <w:tcPr>
            <w:tcW w:w="2263" w:type="dxa"/>
            <w:gridSpan w:val="3"/>
            <w:shd w:val="clear" w:color="auto" w:fill="D0CECE" w:themeFill="background2" w:themeFillShade="E6"/>
            <w:vAlign w:val="center"/>
          </w:tcPr>
          <w:p w14:paraId="5B6A2AB8" w14:textId="35B265A0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52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Componente Curricular:</w:t>
            </w:r>
          </w:p>
        </w:tc>
        <w:tc>
          <w:tcPr>
            <w:tcW w:w="7365" w:type="dxa"/>
            <w:gridSpan w:val="3"/>
            <w:vAlign w:val="center"/>
          </w:tcPr>
          <w:p w14:paraId="7A1DD47F" w14:textId="77777777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52232" w:rsidRPr="00852232" w14:paraId="1152F166" w14:textId="77777777" w:rsidTr="00852232"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48D3C340" w14:textId="6761AF90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52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6016" w:type="dxa"/>
            <w:gridSpan w:val="3"/>
            <w:vAlign w:val="center"/>
          </w:tcPr>
          <w:p w14:paraId="7EF64A1C" w14:textId="77777777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shd w:val="clear" w:color="auto" w:fill="D0CECE" w:themeFill="background2" w:themeFillShade="E6"/>
            <w:vAlign w:val="center"/>
          </w:tcPr>
          <w:p w14:paraId="49860889" w14:textId="5DB3DF9D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52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Semestre:</w:t>
            </w:r>
          </w:p>
        </w:tc>
        <w:tc>
          <w:tcPr>
            <w:tcW w:w="1808" w:type="dxa"/>
            <w:vAlign w:val="center"/>
          </w:tcPr>
          <w:p w14:paraId="36024D0E" w14:textId="77777777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7B6CBD5" w14:textId="77777777" w:rsidR="00E71054" w:rsidRPr="00852232" w:rsidRDefault="00E71054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5528"/>
        <w:gridCol w:w="3685"/>
      </w:tblGrid>
      <w:tr w:rsidR="00E71054" w:rsidRPr="00852232" w14:paraId="43F5BB82" w14:textId="77777777" w:rsidTr="0019044B">
        <w:trPr>
          <w:trHeight w:val="276"/>
        </w:trPr>
        <w:tc>
          <w:tcPr>
            <w:tcW w:w="421" w:type="dxa"/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6A809" w14:textId="77777777" w:rsidR="00E71054" w:rsidRPr="00852232" w:rsidRDefault="00076AB4" w:rsidP="00852232">
            <w:pPr>
              <w:pStyle w:val="TableContents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5528" w:type="dxa"/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92C47" w14:textId="77777777" w:rsidR="00E71054" w:rsidRPr="00852232" w:rsidRDefault="00076AB4" w:rsidP="00852232">
            <w:pPr>
              <w:pStyle w:val="TableContents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ALUNO</w:t>
            </w:r>
          </w:p>
        </w:tc>
        <w:tc>
          <w:tcPr>
            <w:tcW w:w="3685" w:type="dxa"/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44C73" w14:textId="01169E1A" w:rsidR="00E71054" w:rsidRPr="00852232" w:rsidRDefault="00852232" w:rsidP="00852232">
            <w:pPr>
              <w:pStyle w:val="TableContents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DIFICULDADES DETECTADAS NO ALUNO</w:t>
            </w:r>
          </w:p>
        </w:tc>
      </w:tr>
      <w:tr w:rsidR="00E71054" w:rsidRPr="00852232" w14:paraId="340FEF66" w14:textId="77777777" w:rsidTr="0019044B"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73B00" w14:textId="7FCF6B2F" w:rsidR="00E71054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4180" w14:textId="77777777" w:rsidR="00E71054" w:rsidRPr="00852232" w:rsidRDefault="00E71054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07E74" w14:textId="77777777" w:rsidR="00E71054" w:rsidRPr="00852232" w:rsidRDefault="00E71054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054" w:rsidRPr="00852232" w14:paraId="6B41461A" w14:textId="77777777" w:rsidTr="0019044B"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FEBED" w14:textId="39351610" w:rsidR="00E71054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AD511" w14:textId="77777777" w:rsidR="00E71054" w:rsidRPr="00852232" w:rsidRDefault="00E71054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CAB38" w14:textId="77777777" w:rsidR="00E71054" w:rsidRPr="00852232" w:rsidRDefault="00E71054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14102F2B" w14:textId="77777777" w:rsidTr="0019044B"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49F3" w14:textId="568CFD86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5EE5A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5F54C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76C3E087" w14:textId="77777777" w:rsidTr="0019044B"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6FDF3" w14:textId="79E6F3FD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3F8C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7C9C3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329699DD" w14:textId="77777777" w:rsidTr="0019044B"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E857D" w14:textId="0EF123E8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3CD14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F2261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0C675B71" w14:textId="77777777" w:rsidTr="0019044B"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A5577" w14:textId="64ED4947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D862E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16548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4562276B" w14:textId="77777777" w:rsidTr="0019044B"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5A35B" w14:textId="56A20DAA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345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0C42A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739736F0" w14:textId="77777777" w:rsidTr="0019044B"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8535D" w14:textId="065F026D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2D7E6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17D77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50B33E0B" w14:textId="77777777" w:rsidTr="0019044B"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2B699" w14:textId="691B2984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412E8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6038E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A0255E" w14:textId="77777777" w:rsidR="00E71054" w:rsidRPr="00852232" w:rsidRDefault="00E71054">
      <w:pPr>
        <w:pStyle w:val="Textbodyindent"/>
        <w:spacing w:line="100" w:lineRule="atLeast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044B" w:rsidRPr="00852232" w14:paraId="0CC16B7A" w14:textId="77777777" w:rsidTr="004B1992"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04F02B7F" w14:textId="6269CA8A" w:rsidR="0019044B" w:rsidRPr="0019044B" w:rsidRDefault="0019044B" w:rsidP="0019044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044B">
              <w:rPr>
                <w:rFonts w:asciiTheme="minorHAnsi" w:hAnsiTheme="minorHAnsi" w:cstheme="minorHAnsi"/>
                <w:b/>
                <w:bCs/>
              </w:rPr>
              <w:t>ESTRATÉGIAS DE RECUPERAÇÃO</w:t>
            </w:r>
          </w:p>
        </w:tc>
      </w:tr>
      <w:tr w:rsidR="0019044B" w:rsidRPr="00852232" w14:paraId="16382671" w14:textId="77777777" w:rsidTr="0019044B">
        <w:tc>
          <w:tcPr>
            <w:tcW w:w="9628" w:type="dxa"/>
            <w:shd w:val="clear" w:color="auto" w:fill="auto"/>
            <w:vAlign w:val="center"/>
          </w:tcPr>
          <w:p w14:paraId="3190AC8B" w14:textId="77777777" w:rsidR="0019044B" w:rsidRPr="00852232" w:rsidRDefault="0019044B" w:rsidP="0019044B">
            <w:pPr>
              <w:pStyle w:val="Standard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AC6500E" w14:textId="77777777" w:rsidR="00E71054" w:rsidRPr="00852232" w:rsidRDefault="00E71054">
      <w:pPr>
        <w:pStyle w:val="Textbodyindent"/>
        <w:spacing w:line="100" w:lineRule="atLeast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044B" w:rsidRPr="00852232" w14:paraId="74332C7A" w14:textId="77777777" w:rsidTr="00E40A8E"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1A4F6DC7" w14:textId="57D66080" w:rsidR="0019044B" w:rsidRPr="0019044B" w:rsidRDefault="0019044B" w:rsidP="00E40A8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CONTEÚDOS DA PROVA FINAL</w:t>
            </w:r>
          </w:p>
        </w:tc>
      </w:tr>
      <w:tr w:rsidR="0019044B" w:rsidRPr="00852232" w14:paraId="71FFD89D" w14:textId="77777777" w:rsidTr="00E40A8E">
        <w:tc>
          <w:tcPr>
            <w:tcW w:w="9628" w:type="dxa"/>
            <w:shd w:val="clear" w:color="auto" w:fill="auto"/>
            <w:vAlign w:val="center"/>
          </w:tcPr>
          <w:p w14:paraId="6A3E4592" w14:textId="77777777" w:rsidR="0019044B" w:rsidRPr="00852232" w:rsidRDefault="0019044B" w:rsidP="00E40A8E">
            <w:pPr>
              <w:pStyle w:val="Standard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4F9F8CF" w14:textId="77777777" w:rsidR="00E71054" w:rsidRPr="00852232" w:rsidRDefault="00E71054">
      <w:pPr>
        <w:pStyle w:val="Textbodyindent"/>
        <w:spacing w:line="100" w:lineRule="atLeast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4CB013A" w14:textId="31608DAC" w:rsidR="00E71054" w:rsidRPr="00852232" w:rsidRDefault="009E1067" w:rsidP="009E1067">
      <w:pPr>
        <w:pStyle w:val="Textbodyindent"/>
        <w:spacing w:line="100" w:lineRule="atLeast"/>
        <w:ind w:firstLine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Cuiabá – MT, XX de XXXXXXXX de 2020.</w:t>
      </w:r>
    </w:p>
    <w:p w14:paraId="5AFAFAB7" w14:textId="5ECF9E66" w:rsidR="00E71054" w:rsidRDefault="00E7105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DFCA597" w14:textId="77777777" w:rsidR="009E1067" w:rsidRPr="00852232" w:rsidRDefault="009E1067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697126DA" w14:textId="77777777" w:rsidR="00E71054" w:rsidRPr="00852232" w:rsidRDefault="00076AB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52232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</w:t>
      </w:r>
    </w:p>
    <w:p w14:paraId="34EC7A5F" w14:textId="77777777" w:rsidR="00E71054" w:rsidRPr="00852232" w:rsidRDefault="00076AB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52232">
        <w:rPr>
          <w:rFonts w:asciiTheme="minorHAnsi" w:hAnsiTheme="minorHAnsi" w:cstheme="minorHAnsi"/>
          <w:b/>
          <w:bCs/>
          <w:sz w:val="20"/>
          <w:szCs w:val="20"/>
        </w:rPr>
        <w:t>Assinatura do Professor</w:t>
      </w:r>
    </w:p>
    <w:p w14:paraId="6F1F6E0B" w14:textId="77777777" w:rsidR="00E71054" w:rsidRPr="00852232" w:rsidRDefault="00E7105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3CD8C8A" w14:textId="77777777" w:rsidR="00E71054" w:rsidRPr="00852232" w:rsidRDefault="00E7105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F955D61" w14:textId="77777777" w:rsidR="00E71054" w:rsidRPr="00852232" w:rsidRDefault="00E7105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02C2483" w14:textId="0CC611FE" w:rsidR="00E71054" w:rsidRDefault="00E7105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5ACEAFB" w14:textId="77777777" w:rsidR="00852232" w:rsidRPr="00852232" w:rsidRDefault="00852232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88179FF" w14:textId="77777777" w:rsidR="00E71054" w:rsidRPr="00852232" w:rsidRDefault="00076AB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52232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</w:t>
      </w:r>
    </w:p>
    <w:p w14:paraId="1A32259F" w14:textId="0F5C85DD" w:rsidR="009E1067" w:rsidRDefault="00076AB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52232">
        <w:rPr>
          <w:rFonts w:asciiTheme="minorHAnsi" w:hAnsiTheme="minorHAnsi" w:cstheme="minorHAnsi"/>
          <w:b/>
          <w:bCs/>
          <w:sz w:val="20"/>
          <w:szCs w:val="20"/>
        </w:rPr>
        <w:t>Assinatura do Coordenador de Curso</w:t>
      </w:r>
    </w:p>
    <w:p w14:paraId="6B881CC4" w14:textId="77777777" w:rsidR="009E1067" w:rsidRDefault="009E1067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62E53CDB" w14:textId="46F6F5AB" w:rsidR="00E71054" w:rsidRPr="009E1067" w:rsidRDefault="009E1067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E1067">
        <w:rPr>
          <w:rFonts w:asciiTheme="minorHAnsi" w:hAnsiTheme="minorHAnsi" w:cstheme="minorHAnsi"/>
          <w:b/>
          <w:bCs/>
          <w:sz w:val="36"/>
          <w:szCs w:val="36"/>
        </w:rPr>
        <w:lastRenderedPageBreak/>
        <w:t>PROCEDIMENTOS GERAL DE REGISTRO DE PF</w:t>
      </w:r>
    </w:p>
    <w:p w14:paraId="4D9AE0C4" w14:textId="49ADA0C2" w:rsidR="009E1067" w:rsidRDefault="009E1067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753"/>
        <w:gridCol w:w="6438"/>
      </w:tblGrid>
      <w:tr w:rsidR="009E1067" w:rsidRPr="009E1067" w14:paraId="02C1E494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0E6FB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ETAPA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9F343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RESPONSÁVEL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64780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PROCEDIMENTO</w:t>
            </w:r>
          </w:p>
        </w:tc>
      </w:tr>
      <w:tr w:rsidR="009E1067" w:rsidRPr="009E1067" w14:paraId="12EDD0E5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AA488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6DA0A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779F1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Cumprimento da carga horária da disciplina previsto no RED</w:t>
            </w:r>
          </w:p>
        </w:tc>
      </w:tr>
      <w:tr w:rsidR="009E1067" w:rsidRPr="009E1067" w14:paraId="6C99C7EA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39976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32D85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5FF23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Lançamento de conteudos e notas da disciplina no Q-Acadêmico</w:t>
            </w:r>
          </w:p>
        </w:tc>
      </w:tr>
      <w:tr w:rsidR="009E1067" w:rsidRPr="009E1067" w14:paraId="60FDC967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752EB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4E566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166B3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Preenchimento do Formulário de Alunos previstos para PF</w:t>
            </w:r>
          </w:p>
        </w:tc>
      </w:tr>
      <w:tr w:rsidR="009E1067" w:rsidRPr="009E1067" w14:paraId="0998CCBC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44F4F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349D7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4832A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Encaminhamento do Formulário para a Coordenação e NAE*</w:t>
            </w:r>
          </w:p>
        </w:tc>
      </w:tr>
      <w:tr w:rsidR="009E1067" w:rsidRPr="009E1067" w14:paraId="10CEB207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3000B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5853C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Coordenação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4FD1A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Análise do Formulário</w:t>
            </w:r>
          </w:p>
        </w:tc>
      </w:tr>
      <w:tr w:rsidR="009E1067" w:rsidRPr="009E1067" w14:paraId="620E6F43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07961" w14:textId="77777777" w:rsidR="009E1067" w:rsidRPr="009E1067" w:rsidRDefault="009E1067" w:rsidP="009E1067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D58FB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B4762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- Preparo da Recuperação (em torno de 15 dias)</w:t>
            </w:r>
          </w:p>
        </w:tc>
      </w:tr>
      <w:tr w:rsidR="009E1067" w:rsidRPr="009E1067" w14:paraId="158DE40E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F566C" w14:textId="77777777" w:rsidR="009E1067" w:rsidRPr="009E1067" w:rsidRDefault="009E1067" w:rsidP="009E1067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35B74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NAE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85265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- Investigação da ausência do discente (5 dias)</w:t>
            </w:r>
          </w:p>
        </w:tc>
      </w:tr>
      <w:tr w:rsidR="009E1067" w:rsidRPr="009E1067" w14:paraId="4FCBE364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2AE32" w14:textId="77777777" w:rsidR="009E1067" w:rsidRPr="009E1067" w:rsidRDefault="009E1067" w:rsidP="009E1067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1AE72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Coordenação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E360A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- Marcação e Efetivação da data da PF (3 dias - sextas-feiras)</w:t>
            </w:r>
          </w:p>
        </w:tc>
      </w:tr>
      <w:tr w:rsidR="009E1067" w:rsidRPr="009E1067" w14:paraId="69A99097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F5149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E552F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6A29F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Realização de PF</w:t>
            </w:r>
          </w:p>
        </w:tc>
      </w:tr>
      <w:tr w:rsidR="009E1067" w:rsidRPr="009E1067" w14:paraId="683C3DE8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CE12D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7398A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733D4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Registro no Q-Academico </w:t>
            </w:r>
          </w:p>
        </w:tc>
      </w:tr>
      <w:tr w:rsidR="009E1067" w:rsidRPr="009E1067" w14:paraId="6D3860F0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FCAB7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0BBB9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Coordenação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EA1F6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Comunicado de fechamento ao SGDE</w:t>
            </w:r>
          </w:p>
        </w:tc>
      </w:tr>
      <w:tr w:rsidR="009E1067" w:rsidRPr="009E1067" w14:paraId="64B4EA26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BB9B8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09C4A" w14:textId="77777777" w:rsidR="009E1067" w:rsidRPr="009E1067" w:rsidRDefault="009E1067" w:rsidP="009E106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SGDE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8918F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Fechamento do período da disciplina na SGDE</w:t>
            </w:r>
          </w:p>
        </w:tc>
      </w:tr>
    </w:tbl>
    <w:p w14:paraId="24FD1F59" w14:textId="2D3E524C" w:rsidR="009E1067" w:rsidRDefault="009E1067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</w:tblGrid>
      <w:tr w:rsidR="009E1067" w:rsidRPr="009E1067" w14:paraId="0BEE5B68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C2EDB" w14:textId="1ECDB450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*</w:t>
            </w:r>
            <w:r w:rsidRPr="009E1067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E-mails das coordenações</w:t>
            </w:r>
          </w:p>
        </w:tc>
      </w:tr>
      <w:tr w:rsidR="009E1067" w:rsidRPr="009E1067" w14:paraId="65003CB4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56212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- </w:t>
            </w:r>
            <w:proofErr w:type="gramStart"/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>carolina.santos@blv.ifmt.edu.br</w:t>
            </w:r>
            <w:proofErr w:type="gramEnd"/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- Engenharia de Alimentos</w:t>
            </w:r>
          </w:p>
        </w:tc>
      </w:tr>
      <w:tr w:rsidR="009E1067" w:rsidRPr="009E1067" w14:paraId="249E8F74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5C25F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- </w:t>
            </w:r>
            <w:proofErr w:type="gramStart"/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>reinaldo.bilio@blv.ifmt.edu.br</w:t>
            </w:r>
            <w:proofErr w:type="gramEnd"/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- Gestão Ambiental</w:t>
            </w:r>
          </w:p>
        </w:tc>
      </w:tr>
      <w:tr w:rsidR="009E1067" w:rsidRPr="009E1067" w14:paraId="70BF5ED9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21FEB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- </w:t>
            </w:r>
            <w:proofErr w:type="gramStart"/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>marcos.rabelo@blv.ifmt.edu.br</w:t>
            </w:r>
            <w:proofErr w:type="gramEnd"/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- Técnicos Subsequentes em Química e Alimentos</w:t>
            </w:r>
          </w:p>
        </w:tc>
      </w:tr>
      <w:tr w:rsidR="009E1067" w:rsidRPr="009E1067" w14:paraId="2A9525B2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69AFF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- </w:t>
            </w:r>
            <w:proofErr w:type="gramStart"/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>jairo.junior@blv.ifmt.edu.br</w:t>
            </w:r>
            <w:proofErr w:type="gramEnd"/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- Técnico em Química integrado ao EM</w:t>
            </w:r>
          </w:p>
        </w:tc>
      </w:tr>
      <w:tr w:rsidR="009E1067" w:rsidRPr="009E1067" w14:paraId="77F6D924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3D749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- </w:t>
            </w:r>
            <w:proofErr w:type="gramStart"/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>james.moura@blv.ifmt.edu.br</w:t>
            </w:r>
            <w:proofErr w:type="gramEnd"/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- Técnico em Alimentos integrado ao EM</w:t>
            </w:r>
          </w:p>
        </w:tc>
      </w:tr>
      <w:tr w:rsidR="009E1067" w:rsidRPr="009E1067" w14:paraId="02D22202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5412C" w14:textId="56FEA64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*</w:t>
            </w:r>
            <w:r w:rsidRPr="009E1067">
              <w:rPr>
                <w:rFonts w:ascii="Arial" w:eastAsia="Times New Roman" w:hAnsi="Arial" w:cs="Arial"/>
                <w:b/>
                <w:bCs/>
                <w:kern w:val="0"/>
                <w:lang w:eastAsia="pt-BR" w:bidi="ar-SA"/>
              </w:rPr>
              <w:t>E-mail da Equipe Multiprofissional (NAE)</w:t>
            </w:r>
          </w:p>
        </w:tc>
      </w:tr>
      <w:tr w:rsidR="009E1067" w:rsidRPr="009E1067" w14:paraId="168ADB8F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F6537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- </w:t>
            </w:r>
            <w:proofErr w:type="gramStart"/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>nae@blv.ifmt.edu.br</w:t>
            </w:r>
            <w:proofErr w:type="gramEnd"/>
          </w:p>
        </w:tc>
      </w:tr>
      <w:tr w:rsidR="009E1067" w:rsidRPr="009E1067" w14:paraId="21F324B9" w14:textId="77777777" w:rsidTr="009E1067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5A8A1" w14:textId="77777777" w:rsidR="009E1067" w:rsidRPr="009E1067" w:rsidRDefault="009E1067" w:rsidP="009E106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9E1067">
              <w:rPr>
                <w:rFonts w:ascii="Arial" w:eastAsia="Times New Roman" w:hAnsi="Arial" w:cs="Arial"/>
                <w:kern w:val="0"/>
                <w:lang w:eastAsia="pt-BR" w:bidi="ar-SA"/>
              </w:rPr>
              <w:t>- (65) 99946-6498</w:t>
            </w:r>
          </w:p>
        </w:tc>
      </w:tr>
    </w:tbl>
    <w:p w14:paraId="4AE7E714" w14:textId="77777777" w:rsidR="009E1067" w:rsidRPr="00852232" w:rsidRDefault="009E1067" w:rsidP="009E1067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9E1067" w:rsidRPr="00852232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C7F4E" w14:textId="77777777" w:rsidR="000B2B5C" w:rsidRDefault="000B2B5C">
      <w:pPr>
        <w:rPr>
          <w:rFonts w:hint="eastAsia"/>
        </w:rPr>
      </w:pPr>
      <w:r>
        <w:separator/>
      </w:r>
    </w:p>
  </w:endnote>
  <w:endnote w:type="continuationSeparator" w:id="0">
    <w:p w14:paraId="11770BCE" w14:textId="77777777" w:rsidR="000B2B5C" w:rsidRDefault="000B2B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25380" w14:textId="77777777" w:rsidR="000B2B5C" w:rsidRDefault="000B2B5C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13D22D73" w14:textId="77777777" w:rsidR="000B2B5C" w:rsidRDefault="000B2B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4B8D" w14:textId="6A547B29" w:rsidR="001200A4" w:rsidRPr="0085633B" w:rsidRDefault="00076AB4" w:rsidP="0085633B">
    <w:pPr>
      <w:pStyle w:val="Cabealho"/>
      <w:jc w:val="center"/>
      <w:rPr>
        <w:rFonts w:asciiTheme="minorHAnsi" w:hAnsiTheme="minorHAnsi" w:cstheme="minorHAnsi"/>
        <w:b/>
        <w:bCs/>
        <w:sz w:val="32"/>
        <w:szCs w:val="32"/>
      </w:rPr>
    </w:pPr>
    <w:r w:rsidRPr="0085633B">
      <w:rPr>
        <w:rFonts w:asciiTheme="minorHAnsi" w:hAnsiTheme="minorHAnsi" w:cstheme="minorHAns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48107A5" wp14:editId="050F095B">
          <wp:simplePos x="0" y="0"/>
          <wp:positionH relativeFrom="column">
            <wp:posOffset>2037599</wp:posOffset>
          </wp:positionH>
          <wp:positionV relativeFrom="paragraph">
            <wp:posOffset>-152280</wp:posOffset>
          </wp:positionV>
          <wp:extent cx="2221200" cy="743759"/>
          <wp:effectExtent l="0" t="0" r="7650" b="0"/>
          <wp:wrapTopAndBottom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1200" cy="74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633B">
      <w:rPr>
        <w:rFonts w:asciiTheme="minorHAnsi" w:hAnsiTheme="minorHAnsi" w:cstheme="minorHAnsi"/>
        <w:b/>
        <w:bCs/>
        <w:sz w:val="32"/>
        <w:szCs w:val="32"/>
      </w:rPr>
      <w:t xml:space="preserve">DEPARTAMENTO DE ENSINO, PESQUISA E EXTENSÃO </w:t>
    </w:r>
    <w:r w:rsidR="00852232" w:rsidRPr="0085633B">
      <w:rPr>
        <w:rFonts w:asciiTheme="minorHAnsi" w:hAnsiTheme="minorHAnsi" w:cstheme="minorHAnsi"/>
        <w:b/>
        <w:bCs/>
        <w:sz w:val="32"/>
        <w:szCs w:val="32"/>
      </w:rPr>
      <w:t>–</w:t>
    </w:r>
    <w:r w:rsidRPr="0085633B">
      <w:rPr>
        <w:rFonts w:asciiTheme="minorHAnsi" w:hAnsiTheme="minorHAnsi" w:cstheme="minorHAnsi"/>
        <w:b/>
        <w:bCs/>
        <w:sz w:val="32"/>
        <w:szCs w:val="32"/>
      </w:rPr>
      <w:t xml:space="preserve"> DEPEX</w:t>
    </w:r>
  </w:p>
  <w:p w14:paraId="6D5AAC19" w14:textId="3D58D5EB" w:rsidR="00852232" w:rsidRDefault="0085633B" w:rsidP="0085633B">
    <w:pPr>
      <w:pBdr>
        <w:bottom w:val="single" w:sz="12" w:space="1" w:color="auto"/>
      </w:pBdr>
      <w:jc w:val="center"/>
      <w:rPr>
        <w:rFonts w:asciiTheme="minorHAnsi" w:hAnsiTheme="minorHAnsi" w:cstheme="minorHAnsi"/>
        <w:b/>
        <w:bCs/>
        <w:sz w:val="32"/>
        <w:szCs w:val="32"/>
      </w:rPr>
    </w:pPr>
    <w:r w:rsidRPr="0085633B">
      <w:rPr>
        <w:rFonts w:asciiTheme="minorHAnsi" w:hAnsiTheme="minorHAnsi" w:cstheme="minorHAnsi"/>
        <w:b/>
        <w:bCs/>
        <w:sz w:val="32"/>
        <w:szCs w:val="32"/>
      </w:rPr>
      <w:t>Comissão de Auxílio aos Coordenadores de Curso no Acompanhamento do Regime de Exercícios Domiciliares</w:t>
    </w:r>
  </w:p>
  <w:p w14:paraId="5DDBF161" w14:textId="77777777" w:rsidR="00852232" w:rsidRDefault="00852232" w:rsidP="00852232">
    <w:pPr>
      <w:pStyle w:val="Cabealho"/>
      <w:jc w:val="center"/>
      <w:rPr>
        <w:rFonts w:ascii="Verdana" w:hAnsi="Verdana" w:cs="Verdan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D2A"/>
    <w:multiLevelType w:val="hybridMultilevel"/>
    <w:tmpl w:val="807E0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7955"/>
    <w:multiLevelType w:val="multilevel"/>
    <w:tmpl w:val="E7B6C0B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54"/>
    <w:rsid w:val="00076AB4"/>
    <w:rsid w:val="000B2B5C"/>
    <w:rsid w:val="0019044B"/>
    <w:rsid w:val="002E26A3"/>
    <w:rsid w:val="004C085D"/>
    <w:rsid w:val="00852232"/>
    <w:rsid w:val="0085633B"/>
    <w:rsid w:val="009E1067"/>
    <w:rsid w:val="00B5237C"/>
    <w:rsid w:val="00B7074C"/>
    <w:rsid w:val="00B95830"/>
    <w:rsid w:val="00E41AF5"/>
    <w:rsid w:val="00E71054"/>
    <w:rsid w:val="00F3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132D"/>
  <w15:docId w15:val="{08263AD7-0210-432C-9279-7CCE3178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line="360" w:lineRule="auto"/>
      <w:ind w:firstLine="851"/>
      <w:jc w:val="both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Semlista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85223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52232"/>
    <w:rPr>
      <w:szCs w:val="21"/>
    </w:rPr>
  </w:style>
  <w:style w:type="table" w:styleId="Tabelacomgrade">
    <w:name w:val="Table Grid"/>
    <w:basedOn w:val="Tabelanormal"/>
    <w:uiPriority w:val="39"/>
    <w:rsid w:val="0085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85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Moura</dc:creator>
  <cp:lastModifiedBy>James Moura</cp:lastModifiedBy>
  <cp:revision>5</cp:revision>
  <cp:lastPrinted>2020-02-20T10:37:00Z</cp:lastPrinted>
  <dcterms:created xsi:type="dcterms:W3CDTF">2020-08-13T19:32:00Z</dcterms:created>
  <dcterms:modified xsi:type="dcterms:W3CDTF">2020-08-14T02:23:00Z</dcterms:modified>
</cp:coreProperties>
</file>